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графического дизайна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графического дизайна».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профессиональную терминологию в области дизайна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знать нормативные документы в области качества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ПК-6.11 знать технологические процессы производства в области полиграфии, упаковки, кино и телевидения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ПК-6.27 владеть навыками проведения презентаций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графического дизайна»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p>
            <w:pPr>
              <w:jc w:val="center"/>
              <w:spacing w:after="0" w:line="240" w:lineRule="auto"/>
              <w:rPr>
                <w:sz w:val="22"/>
                <w:szCs w:val="22"/>
              </w:rPr>
            </w:pPr>
            <w:r>
              <w:rPr>
                <w:rFonts w:ascii="Times New Roman" w:hAnsi="Times New Roman" w:cs="Times New Roman"/>
                <w:color w:val="#000000"/>
                <w:sz w:val="22"/>
                <w:szCs w:val="22"/>
              </w:rPr>
              <w:t> Цифровые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Выпуск учебных средств массовой информации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86"/>
        </w:trPr>
        <w:tc>
          <w:tcPr>
            <w:tcW w:w="3970" w:type="dxa"/>
          </w:tcPr>
          <w:p/>
        </w:tc>
        <w:tc>
          <w:tcPr>
            <w:tcW w:w="3828" w:type="dxa"/>
          </w:tcPr>
          <w:p/>
        </w:tc>
        <w:tc>
          <w:tcPr>
            <w:tcW w:w="852" w:type="dxa"/>
          </w:tcPr>
          <w:p/>
        </w:tc>
        <w:tc>
          <w:tcPr>
            <w:tcW w:w="993" w:type="dxa"/>
          </w:tcPr>
          <w:p/>
        </w:tc>
      </w:tr>
      <w:tr>
        <w:trPr>
          <w:trHeight w:hRule="exact" w:val="994.0139"/>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8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технологии и проблемы проектно-художественного творчества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Компьютерные технологии и проблемы проектно-художественного творчества</w:t>
            </w:r>
          </w:p>
        </w:tc>
      </w:tr>
      <w:tr>
        <w:trPr>
          <w:trHeight w:hRule="exact" w:val="1043.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графических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Растровая и векторная графика.</w:t>
            </w:r>
          </w:p>
          <w:p>
            <w:pPr>
              <w:jc w:val="both"/>
              <w:spacing w:after="0" w:line="240" w:lineRule="auto"/>
              <w:rPr>
                <w:sz w:val="24"/>
                <w:szCs w:val="24"/>
              </w:rPr>
            </w:pPr>
            <w:r>
              <w:rPr>
                <w:rFonts w:ascii="Times New Roman" w:hAnsi="Times New Roman" w:cs="Times New Roman"/>
                <w:color w:val="#000000"/>
                <w:sz w:val="24"/>
                <w:szCs w:val="24"/>
              </w:rPr>
              <w:t> 2.	Компьютерные цветовые модели.</w:t>
            </w:r>
          </w:p>
          <w:p>
            <w:pPr>
              <w:jc w:val="both"/>
              <w:spacing w:after="0" w:line="240" w:lineRule="auto"/>
              <w:rPr>
                <w:sz w:val="24"/>
                <w:szCs w:val="24"/>
              </w:rPr>
            </w:pPr>
            <w:r>
              <w:rPr>
                <w:rFonts w:ascii="Times New Roman" w:hAnsi="Times New Roman" w:cs="Times New Roman"/>
                <w:color w:val="#000000"/>
                <w:sz w:val="24"/>
                <w:szCs w:val="24"/>
              </w:rPr>
              <w:t> 3.	Виды графических систем. Основные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	Форматы графических файлов.</w:t>
            </w:r>
          </w:p>
          <w:p>
            <w:pPr>
              <w:jc w:val="both"/>
              <w:spacing w:after="0" w:line="240" w:lineRule="auto"/>
              <w:rPr>
                <w:sz w:val="24"/>
                <w:szCs w:val="24"/>
              </w:rPr>
            </w:pPr>
            <w:r>
              <w:rPr>
                <w:rFonts w:ascii="Times New Roman" w:hAnsi="Times New Roman" w:cs="Times New Roman"/>
                <w:color w:val="#000000"/>
                <w:sz w:val="24"/>
                <w:szCs w:val="24"/>
              </w:rPr>
              <w:t> 5.	Методы сжатия растровых файлов.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Преобразования изображений и эффекты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на занятии</w:t>
            </w:r>
          </w:p>
          <w:p>
            <w:pPr>
              <w:jc w:val="both"/>
              <w:spacing w:after="0" w:line="240" w:lineRule="auto"/>
              <w:rPr>
                <w:sz w:val="24"/>
                <w:szCs w:val="24"/>
              </w:rPr>
            </w:pPr>
            <w:r>
              <w:rPr>
                <w:rFonts w:ascii="Times New Roman" w:hAnsi="Times New Roman" w:cs="Times New Roman"/>
                <w:color w:val="#000000"/>
                <w:sz w:val="24"/>
                <w:szCs w:val="24"/>
              </w:rPr>
              <w:t> 1.	Преобразования на плоскости.</w:t>
            </w:r>
          </w:p>
          <w:p>
            <w:pPr>
              <w:jc w:val="both"/>
              <w:spacing w:after="0" w:line="240" w:lineRule="auto"/>
              <w:rPr>
                <w:sz w:val="24"/>
                <w:szCs w:val="24"/>
              </w:rPr>
            </w:pPr>
            <w:r>
              <w:rPr>
                <w:rFonts w:ascii="Times New Roman" w:hAnsi="Times New Roman" w:cs="Times New Roman"/>
                <w:color w:val="#000000"/>
                <w:sz w:val="24"/>
                <w:szCs w:val="24"/>
              </w:rPr>
              <w:t> 2.	Векторы.</w:t>
            </w:r>
          </w:p>
          <w:p>
            <w:pPr>
              <w:jc w:val="both"/>
              <w:spacing w:after="0" w:line="240" w:lineRule="auto"/>
              <w:rPr>
                <w:sz w:val="24"/>
                <w:szCs w:val="24"/>
              </w:rPr>
            </w:pPr>
            <w:r>
              <w:rPr>
                <w:rFonts w:ascii="Times New Roman" w:hAnsi="Times New Roman" w:cs="Times New Roman"/>
                <w:color w:val="#000000"/>
                <w:sz w:val="24"/>
                <w:szCs w:val="24"/>
              </w:rPr>
              <w:t> 3.	Матрицы.</w:t>
            </w:r>
          </w:p>
          <w:p>
            <w:pPr>
              <w:jc w:val="both"/>
              <w:spacing w:after="0" w:line="240" w:lineRule="auto"/>
              <w:rPr>
                <w:sz w:val="24"/>
                <w:szCs w:val="24"/>
              </w:rPr>
            </w:pPr>
            <w:r>
              <w:rPr>
                <w:rFonts w:ascii="Times New Roman" w:hAnsi="Times New Roman" w:cs="Times New Roman"/>
                <w:color w:val="#000000"/>
                <w:sz w:val="24"/>
                <w:szCs w:val="24"/>
              </w:rPr>
              <w:t> 4.	Прямые на плоскости.</w:t>
            </w:r>
          </w:p>
          <w:p>
            <w:pPr>
              <w:jc w:val="both"/>
              <w:spacing w:after="0" w:line="240" w:lineRule="auto"/>
              <w:rPr>
                <w:sz w:val="24"/>
                <w:szCs w:val="24"/>
              </w:rPr>
            </w:pPr>
            <w:r>
              <w:rPr>
                <w:rFonts w:ascii="Times New Roman" w:hAnsi="Times New Roman" w:cs="Times New Roman"/>
                <w:color w:val="#000000"/>
                <w:sz w:val="24"/>
                <w:szCs w:val="24"/>
              </w:rPr>
              <w:t> 5.	Растровые алгоритмы. Определение видимости.</w:t>
            </w:r>
          </w:p>
          <w:p>
            <w:pPr>
              <w:jc w:val="both"/>
              <w:spacing w:after="0" w:line="240" w:lineRule="auto"/>
              <w:rPr>
                <w:sz w:val="24"/>
                <w:szCs w:val="24"/>
              </w:rPr>
            </w:pPr>
            <w:r>
              <w:rPr>
                <w:rFonts w:ascii="Times New Roman" w:hAnsi="Times New Roman" w:cs="Times New Roman"/>
                <w:color w:val="#000000"/>
                <w:sz w:val="24"/>
                <w:szCs w:val="24"/>
              </w:rPr>
              <w:t> 6.	Растровые алгоритмы. Закрашивание</w:t>
            </w:r>
          </w:p>
          <w:p>
            <w:pPr>
              <w:jc w:val="both"/>
              <w:spacing w:after="0" w:line="240" w:lineRule="auto"/>
              <w:rPr>
                <w:sz w:val="24"/>
                <w:szCs w:val="24"/>
              </w:rPr>
            </w:pPr>
            <w:r>
              <w:rPr>
                <w:rFonts w:ascii="Times New Roman" w:hAnsi="Times New Roman" w:cs="Times New Roman"/>
                <w:color w:val="#000000"/>
                <w:sz w:val="24"/>
                <w:szCs w:val="24"/>
              </w:rPr>
              <w:t> 7.	Растровые алгоритмы. Трассировка лучей.</w:t>
            </w:r>
          </w:p>
          <w:p>
            <w:pPr>
              <w:jc w:val="both"/>
              <w:spacing w:after="0" w:line="240" w:lineRule="auto"/>
              <w:rPr>
                <w:sz w:val="24"/>
                <w:szCs w:val="24"/>
              </w:rPr>
            </w:pPr>
            <w:r>
              <w:rPr>
                <w:rFonts w:ascii="Times New Roman" w:hAnsi="Times New Roman" w:cs="Times New Roman"/>
                <w:color w:val="#000000"/>
                <w:sz w:val="24"/>
                <w:szCs w:val="24"/>
              </w:rPr>
              <w:t> 8.	Эффекты обработки изображений.</w:t>
            </w:r>
          </w:p>
          <w:p>
            <w:pPr>
              <w:jc w:val="both"/>
              <w:spacing w:after="0" w:line="240" w:lineRule="auto"/>
              <w:rPr>
                <w:sz w:val="24"/>
                <w:szCs w:val="24"/>
              </w:rPr>
            </w:pPr>
            <w:r>
              <w:rPr>
                <w:rFonts w:ascii="Times New Roman" w:hAnsi="Times New Roman" w:cs="Times New Roman"/>
                <w:color w:val="#000000"/>
                <w:sz w:val="24"/>
                <w:szCs w:val="24"/>
              </w:rPr>
              <w:t> 9.	Фильтрование на основе свертки.</w:t>
            </w:r>
          </w:p>
          <w:p>
            <w:pPr>
              <w:jc w:val="both"/>
              <w:spacing w:after="0" w:line="240" w:lineRule="auto"/>
              <w:rPr>
                <w:sz w:val="24"/>
                <w:szCs w:val="24"/>
              </w:rPr>
            </w:pPr>
            <w:r>
              <w:rPr>
                <w:rFonts w:ascii="Times New Roman" w:hAnsi="Times New Roman" w:cs="Times New Roman"/>
                <w:color w:val="#000000"/>
                <w:sz w:val="24"/>
                <w:szCs w:val="24"/>
              </w:rPr>
              <w:t> 10.	Свертки с ядром. Фильтр Превитта.</w:t>
            </w:r>
          </w:p>
          <w:p>
            <w:pPr>
              <w:jc w:val="both"/>
              <w:spacing w:after="0" w:line="240" w:lineRule="auto"/>
              <w:rPr>
                <w:sz w:val="24"/>
                <w:szCs w:val="24"/>
              </w:rPr>
            </w:pPr>
            <w:r>
              <w:rPr>
                <w:rFonts w:ascii="Times New Roman" w:hAnsi="Times New Roman" w:cs="Times New Roman"/>
                <w:color w:val="#000000"/>
                <w:sz w:val="24"/>
                <w:szCs w:val="24"/>
              </w:rPr>
              <w:t> 11.	Фильтр Собеля.</w:t>
            </w:r>
          </w:p>
          <w:p>
            <w:pPr>
              <w:jc w:val="both"/>
              <w:spacing w:after="0" w:line="240" w:lineRule="auto"/>
              <w:rPr>
                <w:sz w:val="24"/>
                <w:szCs w:val="24"/>
              </w:rPr>
            </w:pPr>
            <w:r>
              <w:rPr>
                <w:rFonts w:ascii="Times New Roman" w:hAnsi="Times New Roman" w:cs="Times New Roman"/>
                <w:color w:val="#000000"/>
                <w:sz w:val="24"/>
                <w:szCs w:val="24"/>
              </w:rPr>
              <w:t> 12.	Фильтр тиснения.</w:t>
            </w:r>
          </w:p>
          <w:p>
            <w:pPr>
              <w:jc w:val="both"/>
              <w:spacing w:after="0" w:line="240" w:lineRule="auto"/>
              <w:rPr>
                <w:sz w:val="24"/>
                <w:szCs w:val="24"/>
              </w:rPr>
            </w:pPr>
            <w:r>
              <w:rPr>
                <w:rFonts w:ascii="Times New Roman" w:hAnsi="Times New Roman" w:cs="Times New Roman"/>
                <w:color w:val="#000000"/>
                <w:sz w:val="24"/>
                <w:szCs w:val="24"/>
              </w:rPr>
              <w:t> 13.	Фильтр Гаусса.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приемы работы в среде графического редактора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gif-анимации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графического дизайна»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дизайне.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Жердев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Кулешов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Мясникова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Сазиков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Бирюков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978-5-534-07962-3.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https://urait.ru/bcode/424029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Графический</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Ковалев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Салмин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Семенов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Филоненко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Типикин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Игошина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Свалов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Босых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Дизайн</w:t>
            </w:r>
            <w:r>
              <w:rPr/>
              <w:t xml:space="preserve"> </w:t>
            </w:r>
            <w:r>
              <w:rPr>
                <w:rFonts w:ascii="Times New Roman" w:hAnsi="Times New Roman" w:cs="Times New Roman"/>
                <w:color w:val="#000000"/>
                <w:sz w:val="24"/>
                <w:szCs w:val="24"/>
              </w:rPr>
              <w:t>новых</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978-5-534-10964-1.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https://urait.ru/bcode/444485</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Компьютерная</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Боресков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978-5-9916-5468-5.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https://www.biblio-online.ru/bcode/433144</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56.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2024-2025_ФГОС3++2024_Бак-ЗФО-Жур(24)_plx_Основы графического дизайна</dc:title>
  <dc:creator>FastReport.NET</dc:creator>
</cp:coreProperties>
</file>